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76" w:before="342" w:after="342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Regulamin Powiatowego Przeglądu Grup Kolędniczych „Hej, Kolęda, Kolęda...”, Dobczyce, styczeń 2021 – edycja online</w:t>
      </w:r>
    </w:p>
    <w:p>
      <w:pPr>
        <w:pStyle w:val="Nagwek1"/>
        <w:spacing w:lineRule="auto" w:line="276" w:before="0" w:after="142"/>
        <w:rPr>
          <w:lang w:val="pl-PL"/>
        </w:rPr>
      </w:pPr>
      <w:r>
        <w:rPr>
          <w:rFonts w:ascii="Calibri" w:hAnsi="Calibri"/>
          <w:sz w:val="28"/>
          <w:szCs w:val="28"/>
          <w:lang w:val="pl-PL"/>
        </w:rPr>
        <w:t xml:space="preserve">I Cele </w:t>
      </w:r>
      <w:r>
        <w:rPr>
          <w:rFonts w:ascii="Calibri" w:hAnsi="Calibri"/>
          <w:sz w:val="28"/>
          <w:szCs w:val="28"/>
          <w:lang w:val="pl-PL"/>
        </w:rPr>
        <w:t>P</w:t>
      </w:r>
      <w:r>
        <w:rPr>
          <w:rFonts w:ascii="Calibri" w:hAnsi="Calibri"/>
          <w:sz w:val="28"/>
          <w:szCs w:val="28"/>
          <w:lang w:val="pl-PL"/>
        </w:rPr>
        <w:t>rzeglądu:</w:t>
      </w:r>
    </w:p>
    <w:p>
      <w:pPr>
        <w:pStyle w:val="Tretekstu"/>
        <w:numPr>
          <w:ilvl w:val="0"/>
          <w:numId w:val="2"/>
        </w:numPr>
        <w:spacing w:lineRule="auto" w:line="276" w:before="0" w:after="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Ochrona dziedzictwa narodowego regionu poprzez </w:t>
      </w:r>
      <w:r>
        <w:rPr>
          <w:rFonts w:ascii="Calibri" w:hAnsi="Calibri"/>
          <w:color w:val="000000"/>
          <w:sz w:val="22"/>
          <w:lang w:val="pl-PL"/>
        </w:rPr>
        <w:t>kultywowanie i upowszechnianie ludowej tradycji (kolędowanie, obrzędy kolędnicze).</w:t>
      </w:r>
    </w:p>
    <w:p>
      <w:pPr>
        <w:pStyle w:val="Tretekstu"/>
        <w:numPr>
          <w:ilvl w:val="0"/>
          <w:numId w:val="2"/>
        </w:numPr>
        <w:spacing w:lineRule="auto" w:line="276" w:before="0" w:after="0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  <w:lang w:val="pl-PL"/>
        </w:rPr>
        <w:t>Prezentacja zwyczajów i obrzędów bożonarodzeniowych jako ważnego elementu tradycyjnej kultury ludowej.</w:t>
      </w:r>
    </w:p>
    <w:p>
      <w:pPr>
        <w:pStyle w:val="Tretekstu"/>
        <w:numPr>
          <w:ilvl w:val="0"/>
          <w:numId w:val="2"/>
        </w:numPr>
        <w:spacing w:lineRule="auto" w:line="276" w:before="0" w:after="0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  <w:lang w:val="pl-PL"/>
        </w:rPr>
        <w:t>Utrzymywanie kulturalnych kontaktów pomiędzy autentycznymi środowiskami folklorystycznymi powiatu myślenickiego.</w:t>
      </w:r>
    </w:p>
    <w:p>
      <w:pPr>
        <w:pStyle w:val="Tretekstu"/>
        <w:numPr>
          <w:ilvl w:val="0"/>
          <w:numId w:val="2"/>
        </w:numPr>
        <w:spacing w:lineRule="auto" w:line="276" w:before="0" w:after="0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  <w:lang w:val="pl-PL"/>
        </w:rPr>
        <w:t>Wyłonienie najlepszych artystycznie i merytorycznie grup kolędniczych z powiatu myślenickiego.</w:t>
      </w:r>
    </w:p>
    <w:p>
      <w:pPr>
        <w:pStyle w:val="Tretekstu"/>
        <w:numPr>
          <w:ilvl w:val="0"/>
          <w:numId w:val="2"/>
        </w:numPr>
        <w:spacing w:lineRule="auto" w:line="276" w:before="0" w:after="0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  <w:lang w:val="pl-PL"/>
        </w:rPr>
        <w:t>Kwalifikacja zespołów do udziału w Ogólnopolskich Spotkaniach Dziecięcych i Młodzieżowych Grup Kolędniczych "Pastuszkowe Kolędowanie" w Podegrodziu oraz Ogólnopolskiego Przeglądu Grup Kolędniczych w Bukowinie Tatrzańskiej – w formule online.</w:t>
      </w:r>
    </w:p>
    <w:p>
      <w:pPr>
        <w:pStyle w:val="Nagwek"/>
        <w:spacing w:lineRule="auto" w:line="276"/>
        <w:rPr>
          <w:rFonts w:ascii="Calibri" w:hAnsi="Calibri"/>
          <w:b/>
          <w:b/>
          <w:bCs/>
          <w:sz w:val="28"/>
          <w:szCs w:val="28"/>
          <w:lang w:val="pl-PL"/>
        </w:rPr>
      </w:pPr>
      <w:r>
        <w:rPr>
          <w:rFonts w:ascii="Calibri" w:hAnsi="Calibri"/>
          <w:b/>
          <w:bCs/>
          <w:sz w:val="28"/>
          <w:szCs w:val="28"/>
          <w:lang w:val="pl-PL"/>
        </w:rPr>
        <w:t>II Organizatorzy:</w:t>
      </w:r>
    </w:p>
    <w:p>
      <w:pPr>
        <w:pStyle w:val="Nagwek"/>
        <w:numPr>
          <w:ilvl w:val="0"/>
          <w:numId w:val="3"/>
        </w:numPr>
        <w:spacing w:lineRule="auto" w:line="276" w:before="0" w:after="0"/>
        <w:rPr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Miejsko-Gminny Ośrodek Kultury i Sportu w Dobczycach, ul. Szkolna 43, 32-410 Dobczyce, </w:t>
      </w:r>
      <w:r>
        <w:rPr>
          <w:rFonts w:ascii="Calibri" w:hAnsi="Calibri"/>
          <w:color w:val="0000FF"/>
          <w:sz w:val="24"/>
          <w:szCs w:val="24"/>
          <w:lang w:val="pl-PL"/>
        </w:rPr>
        <w:t xml:space="preserve">www.mgokis.dobczyce.p l , 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e-mail: </w:t>
      </w:r>
      <w:r>
        <w:rPr>
          <w:rFonts w:ascii="Calibri" w:hAnsi="Calibri"/>
          <w:color w:val="0000FF"/>
          <w:sz w:val="24"/>
          <w:szCs w:val="24"/>
          <w:lang w:val="pl-PL"/>
        </w:rPr>
        <w:t>biuro@mgokis.dobczyce.pl</w:t>
      </w:r>
      <w:r>
        <w:rPr>
          <w:rFonts w:ascii="Calibri" w:hAnsi="Calibri"/>
          <w:color w:val="000000"/>
          <w:sz w:val="24"/>
          <w:szCs w:val="24"/>
          <w:lang w:val="pl-PL"/>
        </w:rPr>
        <w:t>, tel. 12 2716 757, 533 990 660.</w:t>
      </w:r>
    </w:p>
    <w:p>
      <w:pPr>
        <w:pStyle w:val="Nagwek"/>
        <w:numPr>
          <w:ilvl w:val="0"/>
          <w:numId w:val="3"/>
        </w:numPr>
        <w:spacing w:lineRule="auto" w:line="276" w:before="0" w:after="0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Starostwo Powiatowe w Myślenicach.</w:t>
      </w:r>
    </w:p>
    <w:p>
      <w:pPr>
        <w:pStyle w:val="Nagwek"/>
        <w:spacing w:lineRule="auto" w:line="276"/>
        <w:rPr>
          <w:rFonts w:ascii="Calibri" w:hAnsi="Calibri"/>
          <w:b/>
          <w:b/>
          <w:bCs/>
          <w:sz w:val="28"/>
          <w:szCs w:val="28"/>
          <w:lang w:val="pl-PL"/>
        </w:rPr>
      </w:pPr>
      <w:r>
        <w:rPr>
          <w:rFonts w:ascii="Calibri" w:hAnsi="Calibri"/>
          <w:b/>
          <w:bCs/>
          <w:sz w:val="28"/>
          <w:szCs w:val="28"/>
          <w:lang w:val="pl-PL"/>
        </w:rPr>
        <w:t>III Ważne terminy i miejsca: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left"/>
        <w:rPr>
          <w:lang w:val="pl-PL"/>
        </w:rPr>
      </w:pPr>
      <w:r>
        <w:rPr>
          <w:rFonts w:ascii="Calibri" w:hAnsi="Calibri"/>
          <w:b/>
          <w:bCs/>
          <w:color w:val="000000"/>
          <w:sz w:val="24"/>
          <w:szCs w:val="24"/>
          <w:lang w:val="pl-PL"/>
        </w:rPr>
        <w:t xml:space="preserve">Termin nadsyłania zgłoszeń i nagrań do etapu powiatowego: do 12 stycznia 2021 roku. 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Zgłoszenia do konkursu (wyłącznie na karcie zgłoszeń) oraz nagrania prezentacji konkursowych należy dostarczyć osobiście lub mailowo do Miejsko-Gminnego Ośrodka Kultury i Sportu w Dobczycach, ul. Szkolna 43; 32-410 Dobczyce (e-mail: </w:t>
      </w:r>
      <w:hyperlink r:id="rId2">
        <w:r>
          <w:rPr>
            <w:rStyle w:val="Czeinternetowe"/>
            <w:lang w:val="pl-PL"/>
          </w:rPr>
          <w:t>biuro@mgokis.dobczyce.pl</w:t>
        </w:r>
      </w:hyperlink>
      <w:r>
        <w:rPr>
          <w:rFonts w:ascii="Calibri" w:hAnsi="Calibri"/>
          <w:color w:val="000000"/>
          <w:sz w:val="24"/>
          <w:szCs w:val="24"/>
          <w:lang w:val="pl-PL"/>
        </w:rPr>
        <w:t>).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left"/>
        <w:rPr>
          <w:sz w:val="24"/>
          <w:szCs w:val="24"/>
          <w:lang w:val="pl-PL"/>
        </w:rPr>
      </w:pPr>
      <w:r>
        <w:rPr>
          <w:rFonts w:ascii="Calibri" w:hAnsi="Calibri"/>
          <w:b/>
          <w:color w:val="000000"/>
          <w:sz w:val="24"/>
          <w:szCs w:val="24"/>
          <w:lang w:val="pl-PL"/>
        </w:rPr>
        <w:t xml:space="preserve">Rozstrzygnięcie etapu powiatowego: </w:t>
      </w:r>
      <w:r>
        <w:rPr>
          <w:rFonts w:ascii="Calibri" w:hAnsi="Calibri"/>
          <w:color w:val="000000"/>
          <w:sz w:val="24"/>
          <w:szCs w:val="24"/>
          <w:lang w:val="pl-PL"/>
        </w:rPr>
        <w:t>do 20 stycznia 2021 roku.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left"/>
        <w:rPr>
          <w:sz w:val="24"/>
          <w:szCs w:val="24"/>
          <w:lang w:val="pl-PL"/>
        </w:rPr>
      </w:pPr>
      <w:r>
        <w:rPr>
          <w:rFonts w:ascii="Calibri" w:hAnsi="Calibri"/>
          <w:b/>
          <w:color w:val="000000"/>
          <w:sz w:val="24"/>
          <w:szCs w:val="24"/>
          <w:lang w:val="pl-PL"/>
        </w:rPr>
        <w:t xml:space="preserve">Termin przesłania kart zgłoszeń i nagrań przez laureatów przeglądu powiatowego do eliminacji wojewódzkich: </w:t>
      </w:r>
      <w:r>
        <w:rPr>
          <w:rFonts w:ascii="Calibri" w:hAnsi="Calibri"/>
          <w:color w:val="000000"/>
          <w:sz w:val="24"/>
          <w:szCs w:val="24"/>
          <w:lang w:val="pl-PL"/>
        </w:rPr>
        <w:t>do 27 stycznia 2021 roku.</w:t>
      </w:r>
    </w:p>
    <w:p>
      <w:pPr>
        <w:pStyle w:val="Nagwek1"/>
        <w:spacing w:lineRule="auto" w:line="276"/>
        <w:rPr>
          <w:rFonts w:ascii="Calibri" w:hAnsi="Calibri"/>
          <w:b/>
          <w:b/>
          <w:bCs/>
          <w:sz w:val="28"/>
          <w:szCs w:val="28"/>
          <w:lang w:val="pl-PL"/>
        </w:rPr>
      </w:pPr>
      <w:r>
        <w:rPr>
          <w:rFonts w:ascii="Calibri" w:hAnsi="Calibri"/>
          <w:b/>
          <w:bCs/>
          <w:sz w:val="28"/>
          <w:szCs w:val="28"/>
          <w:lang w:val="pl-PL"/>
        </w:rPr>
        <w:t>IV Zasady ogólne Przeglądu:</w:t>
      </w:r>
    </w:p>
    <w:p>
      <w:pPr>
        <w:pStyle w:val="Nagwek1"/>
        <w:numPr>
          <w:ilvl w:val="0"/>
          <w:numId w:val="5"/>
        </w:numPr>
        <w:spacing w:lineRule="auto" w:line="276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Przegląd ma charakter konkursu. </w:t>
      </w:r>
    </w:p>
    <w:p>
      <w:pPr>
        <w:pStyle w:val="Nagwek1"/>
        <w:numPr>
          <w:ilvl w:val="0"/>
          <w:numId w:val="5"/>
        </w:numPr>
        <w:spacing w:lineRule="auto" w:line="276" w:before="0" w:after="0"/>
        <w:rPr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W Przeglądzie mogą wziąć udział wyłącznie grupy kolędnicze z powiatu myślenickiego, które prezentują autentyczne formy kolędowania charakterystyczne dla regionu, z którego się wywodzą: tradycyjne obrzędy kolędnicze, krótkie współczesne teksty Żyda, stare okolędowania, śpiewanie dawnych i mało znanych kolęd i pastorałek, składanie życzeń gospodarzo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m, etc.</w:t>
      </w:r>
    </w:p>
    <w:p>
      <w:pPr>
        <w:pStyle w:val="Tretekstu"/>
        <w:numPr>
          <w:ilvl w:val="0"/>
          <w:numId w:val="5"/>
        </w:numPr>
        <w:spacing w:lineRule="auto" w:line="276"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Z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udziału w Przeglądzie wykluczone są grupy prezentujące tzw. "jasełka", które stanowią odrębną formę inscenizacji teatralnej.</w:t>
      </w:r>
    </w:p>
    <w:p>
      <w:pPr>
        <w:pStyle w:val="Nagwek1"/>
        <w:numPr>
          <w:ilvl w:val="0"/>
          <w:numId w:val="5"/>
        </w:numPr>
        <w:spacing w:lineRule="auto" w:line="276" w:before="0" w:after="0"/>
        <w:rPr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Grupy kolędnicze w czasie kolędowania winny występować we właściwych dla danego regionu strojach oraz posiadać rekwizyty z tradycyjnych materiałów. Kapela powinna prezentować tradycyjne instrumenty </w:t>
      </w:r>
      <w:r>
        <w:rPr>
          <w:rFonts w:ascii="Calibri" w:hAnsi="Calibri"/>
          <w:b/>
          <w:bCs w:val="false"/>
          <w:color w:val="000000"/>
          <w:sz w:val="24"/>
          <w:szCs w:val="24"/>
          <w:lang w:val="pl-PL"/>
        </w:rPr>
        <w:t>(brak akordeonu)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.</w:t>
      </w:r>
    </w:p>
    <w:p>
      <w:pPr>
        <w:pStyle w:val="Nagwek1"/>
        <w:numPr>
          <w:ilvl w:val="0"/>
          <w:numId w:val="5"/>
        </w:numPr>
        <w:spacing w:lineRule="auto" w:line="276" w:before="0" w:after="0"/>
        <w:rPr/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Grupy kolędnicze w czasie kolędowania winny występować we właściwych dla danego regionu strojach oraz posiadać rekwizyty z tradycyjnych materiałów. Kapela powinna prezentować tradycyjne instrumenty </w:t>
      </w:r>
      <w:r>
        <w:rPr>
          <w:rFonts w:ascii="Calibri" w:hAnsi="Calibri"/>
          <w:b/>
          <w:bCs w:val="false"/>
          <w:color w:val="000000"/>
          <w:sz w:val="24"/>
          <w:szCs w:val="24"/>
          <w:lang w:val="pl-PL"/>
        </w:rPr>
        <w:t>(brak akordeonu)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.</w:t>
      </w:r>
    </w:p>
    <w:p>
      <w:pPr>
        <w:pStyle w:val="Nagwek1"/>
        <w:numPr>
          <w:ilvl w:val="0"/>
          <w:numId w:val="5"/>
        </w:numPr>
        <w:spacing w:lineRule="auto" w:line="276" w:before="0" w:after="0"/>
        <w:rPr/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Grupy kolędnicze w czasie kolędowania winny występować we właściwych dla danego regionu strojach oraz posiadać rekwizyty z tradycyjnych materiałów. Kapela powinna prezentować tradycyjne instrumenty </w:t>
      </w:r>
      <w:r>
        <w:rPr>
          <w:rFonts w:ascii="Calibri" w:hAnsi="Calibri"/>
          <w:b/>
          <w:color w:val="000000"/>
          <w:sz w:val="24"/>
          <w:szCs w:val="24"/>
          <w:lang w:val="pl-PL"/>
        </w:rPr>
        <w:t>(brak akordeonu)</w:t>
      </w:r>
      <w:r>
        <w:rPr>
          <w:rFonts w:ascii="Calibri" w:hAnsi="Calibri"/>
          <w:color w:val="000000"/>
          <w:sz w:val="24"/>
          <w:szCs w:val="24"/>
          <w:lang w:val="pl-PL"/>
        </w:rPr>
        <w:t>.</w:t>
      </w:r>
    </w:p>
    <w:p>
      <w:pPr>
        <w:pStyle w:val="Nagwek1"/>
        <w:numPr>
          <w:ilvl w:val="0"/>
          <w:numId w:val="5"/>
        </w:numPr>
        <w:spacing w:lineRule="auto" w:line="276" w:before="0" w:after="0"/>
        <w:rPr/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Wskazane jest, aby zgodnie z tradycją grupy kolędnicze były nieliczne (do 8 osób dzieci i młodzież, do 10 osób dorośli). Wyjątek stanowią grupy z Herodem (do 12 osób). W/w zastrzeżenie nie dotyczy 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instrumentalistów towarzyszących grupom. </w:t>
      </w:r>
    </w:p>
    <w:p>
      <w:pPr>
        <w:pStyle w:val="Nagwek1"/>
        <w:numPr>
          <w:ilvl w:val="0"/>
          <w:numId w:val="5"/>
        </w:numPr>
        <w:spacing w:lineRule="auto" w:line="276" w:before="0" w:after="0"/>
        <w:rPr/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Skład grupy większy niż 12 os.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powinien być każdorazowo uzgadniany z Organizatorem.</w:t>
      </w:r>
    </w:p>
    <w:p>
      <w:pPr>
        <w:pStyle w:val="Nagwek1"/>
        <w:numPr>
          <w:ilvl w:val="0"/>
          <w:numId w:val="5"/>
        </w:numPr>
        <w:spacing w:lineRule="auto" w:line="276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W skład grup, zgodnie z tradycją mogą wchodzić wyłącznie przedstawiciele płci męskiej.</w:t>
      </w:r>
    </w:p>
    <w:p>
      <w:pPr>
        <w:pStyle w:val="Tretekstu"/>
        <w:numPr>
          <w:ilvl w:val="0"/>
          <w:numId w:val="5"/>
        </w:numPr>
        <w:spacing w:lineRule="auto" w:line="276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Przegląd zostanie przeprowadzony w 3 kategoriach wiekowych:</w:t>
      </w:r>
    </w:p>
    <w:p>
      <w:pPr>
        <w:pStyle w:val="Tretekstu"/>
        <w:numPr>
          <w:ilvl w:val="0"/>
          <w:numId w:val="6"/>
        </w:numPr>
        <w:spacing w:lineRule="auto" w:line="276" w:before="0" w:after="0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lang w:val="pl-PL"/>
        </w:rPr>
        <w:t xml:space="preserve">dziecięce grupy kolędnicze – 7 - 13 lat </w:t>
      </w:r>
      <w:r>
        <w:rPr>
          <w:rFonts w:ascii="Calibri" w:hAnsi="Calibri"/>
          <w:color w:val="000000"/>
          <w:sz w:val="24"/>
          <w:szCs w:val="24"/>
          <w:lang w:val="pl-PL"/>
        </w:rPr>
        <w:t>(</w:t>
      </w:r>
      <w:r>
        <w:rPr>
          <w:rFonts w:ascii="Calibri" w:hAnsi="Calibri"/>
          <w:color w:val="000000"/>
          <w:sz w:val="24"/>
          <w:szCs w:val="24"/>
          <w:lang w:val="pl-PL"/>
        </w:rPr>
        <w:t>c</w:t>
      </w:r>
      <w:r>
        <w:rPr>
          <w:rFonts w:ascii="Calibri" w:hAnsi="Calibri"/>
          <w:color w:val="000000"/>
          <w:sz w:val="24"/>
          <w:szCs w:val="24"/>
          <w:lang w:val="pl-PL"/>
        </w:rPr>
        <w:t>zas występu poszczególnych grup do 10 minut. Wyjątek stanowią Herody i Szopka lalkowa – do 20 min)</w:t>
      </w:r>
    </w:p>
    <w:p>
      <w:pPr>
        <w:pStyle w:val="Tretekstu"/>
        <w:numPr>
          <w:ilvl w:val="0"/>
          <w:numId w:val="6"/>
        </w:numPr>
        <w:spacing w:lineRule="auto" w:line="276" w:before="0" w:after="0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lang w:val="pl-PL"/>
        </w:rPr>
        <w:t>młodzieżowe grupy kolędnicze – 14 – 17 lat</w:t>
      </w:r>
      <w:r>
        <w:rPr>
          <w:rFonts w:ascii="Calibri" w:hAnsi="Calibri"/>
          <w:color w:val="000000"/>
          <w:sz w:val="24"/>
          <w:szCs w:val="24"/>
          <w:lang w:val="pl-PL"/>
        </w:rPr>
        <w:t>(</w:t>
      </w:r>
      <w:r>
        <w:rPr>
          <w:rFonts w:ascii="Calibri" w:hAnsi="Calibri"/>
          <w:color w:val="000000"/>
          <w:sz w:val="24"/>
          <w:szCs w:val="24"/>
          <w:lang w:val="pl-PL"/>
        </w:rPr>
        <w:t>c</w:t>
      </w:r>
      <w:r>
        <w:rPr>
          <w:rFonts w:ascii="Calibri" w:hAnsi="Calibri"/>
          <w:color w:val="000000"/>
          <w:sz w:val="24"/>
          <w:szCs w:val="24"/>
          <w:lang w:val="pl-PL"/>
        </w:rPr>
        <w:t>zas występu poszczególnych grup do 10 minut. Wyjątek stanowią Herody i Szopka lalkowa – do 20 min)</w:t>
      </w:r>
    </w:p>
    <w:p>
      <w:pPr>
        <w:pStyle w:val="Tretekstu"/>
        <w:numPr>
          <w:ilvl w:val="0"/>
          <w:numId w:val="6"/>
        </w:numPr>
        <w:spacing w:lineRule="auto" w:line="276" w:before="0" w:after="0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lang w:val="pl-PL"/>
        </w:rPr>
        <w:t xml:space="preserve">dorosłe grupy kolędnicze – 18+ lat </w:t>
      </w:r>
      <w:r>
        <w:rPr>
          <w:rFonts w:ascii="Calibri" w:hAnsi="Calibri"/>
          <w:color w:val="000000"/>
          <w:sz w:val="24"/>
          <w:szCs w:val="24"/>
          <w:lang w:val="pl-PL"/>
        </w:rPr>
        <w:t>(</w:t>
      </w:r>
      <w:r>
        <w:rPr>
          <w:rFonts w:ascii="Calibri" w:hAnsi="Calibri"/>
          <w:color w:val="000000"/>
          <w:sz w:val="24"/>
          <w:szCs w:val="24"/>
          <w:lang w:val="pl-PL"/>
        </w:rPr>
        <w:t>c</w:t>
      </w:r>
      <w:r>
        <w:rPr>
          <w:rFonts w:ascii="Calibri" w:hAnsi="Calibri"/>
          <w:color w:val="000000"/>
          <w:sz w:val="24"/>
          <w:szCs w:val="24"/>
          <w:lang w:val="pl-PL"/>
        </w:rPr>
        <w:t>zas występu poszczególnych grup do 10 minut. Wyjątek stanowią Herody i Szopka lalkowa – do 20 min)</w:t>
      </w:r>
    </w:p>
    <w:p>
      <w:pPr>
        <w:pStyle w:val="Tretekstu"/>
        <w:numPr>
          <w:ilvl w:val="0"/>
          <w:numId w:val="5"/>
        </w:numPr>
        <w:spacing w:lineRule="auto" w:line="276" w:before="0" w:after="0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Oceny prezentowanych przez grupy programów dokona Jury według ustalonych przez </w:t>
      </w:r>
      <w:r>
        <w:rPr>
          <w:rFonts w:ascii="Calibri" w:hAnsi="Calibri"/>
          <w:color w:val="000000"/>
          <w:sz w:val="24"/>
          <w:szCs w:val="24"/>
          <w:lang w:val="pl-PL"/>
        </w:rPr>
        <w:t>siebie kryteriów. Szczególny nacisk położony będzie na:</w:t>
      </w:r>
    </w:p>
    <w:p>
      <w:pPr>
        <w:pStyle w:val="Tretekstu"/>
        <w:numPr>
          <w:ilvl w:val="0"/>
          <w:numId w:val="7"/>
        </w:numPr>
        <w:spacing w:lineRule="auto" w:line="276" w:before="0" w:after="0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tradycyjność tekstów (obecność tekstów przekazywanych z pokolenia na pokolenie)</w:t>
      </w:r>
    </w:p>
    <w:p>
      <w:pPr>
        <w:pStyle w:val="Tretekstu"/>
        <w:numPr>
          <w:ilvl w:val="0"/>
          <w:numId w:val="7"/>
        </w:numPr>
        <w:spacing w:lineRule="auto" w:line="276" w:before="0" w:after="0"/>
        <w:rPr/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tradycyjność melodii i instrumentów (obecność starych, mało znanych kolęd, pastorałek, „okolędowania”; instrumenty tradycyjne </w:t>
      </w:r>
      <w:r>
        <w:rPr>
          <w:rFonts w:ascii="Calibri" w:hAnsi="Calibri"/>
          <w:b/>
          <w:color w:val="000000"/>
          <w:sz w:val="24"/>
          <w:szCs w:val="24"/>
          <w:lang w:val="pl-PL"/>
        </w:rPr>
        <w:t>(akordeon nie jest instrumentem tradycyjnym</w:t>
      </w:r>
      <w:r>
        <w:rPr>
          <w:rFonts w:ascii="Calibri" w:hAnsi="Calibri"/>
          <w:color w:val="000000"/>
          <w:sz w:val="24"/>
          <w:szCs w:val="24"/>
          <w:lang w:val="pl-PL"/>
        </w:rPr>
        <w:t>)</w:t>
      </w:r>
    </w:p>
    <w:p>
      <w:pPr>
        <w:pStyle w:val="Tretekstu"/>
        <w:numPr>
          <w:ilvl w:val="0"/>
          <w:numId w:val="7"/>
        </w:numPr>
        <w:spacing w:lineRule="auto" w:line="276" w:before="0" w:after="0"/>
        <w:rPr/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charakterystyczna prezentacja każdej postaci w grupie kolędniczej (sposób poruszania się, </w:t>
      </w:r>
      <w:r>
        <w:rPr>
          <w:rFonts w:ascii="Calibri" w:hAnsi="Calibri"/>
          <w:color w:val="000000"/>
          <w:sz w:val="24"/>
          <w:szCs w:val="24"/>
          <w:lang w:val="pl-PL"/>
        </w:rPr>
        <w:t>śpiew, mowa),</w:t>
      </w:r>
    </w:p>
    <w:p>
      <w:pPr>
        <w:pStyle w:val="Tretekstu"/>
        <w:numPr>
          <w:ilvl w:val="0"/>
          <w:numId w:val="7"/>
        </w:numPr>
        <w:spacing w:lineRule="auto" w:line="276" w:before="0" w:after="0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zgodność stroju, rekwizytów kolędniczych, szat, ozdób z dawnymi wzorami.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Werdykt komisji jest ostateczny i nieodwołalny.</w:t>
      </w:r>
    </w:p>
    <w:p>
      <w:pPr>
        <w:pStyle w:val="Nagwek1"/>
        <w:rPr>
          <w:rFonts w:ascii="Calibri" w:hAnsi="Calibri"/>
          <w:sz w:val="28"/>
          <w:szCs w:val="28"/>
          <w:lang w:val="pl-PL"/>
        </w:rPr>
      </w:pPr>
      <w:r>
        <w:rPr>
          <w:rFonts w:ascii="Calibri" w:hAnsi="Calibri"/>
          <w:sz w:val="28"/>
          <w:szCs w:val="28"/>
          <w:lang w:val="pl-PL"/>
        </w:rPr>
        <w:t>V Informacje ogólne dotyczące zasad I przebiegu konkursu online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b/>
          <w:color w:val="000000"/>
          <w:sz w:val="24"/>
          <w:szCs w:val="24"/>
          <w:lang w:val="pl-PL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pl-PL"/>
        </w:rPr>
        <w:t>W związku z sytuacją  epidemiologiczną, Powiatowy Konkurs Grup Kolędniczych "Hej Kolęda, Kolęda... " (2021) zorganizowany zostanie w formule online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Calibri" w:hAnsi="Calibri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Uczestnicy, którzy chcą wziąć udział w przeglądzie, zobowiązani są do dostarczenia do biura MGOKiS Dobczyce (osobiście lub mailowo) wideofonicznego nagrania prezentowanego widowiska, wraz z kartą zgłoszenia (dostępna na stronie </w:t>
      </w:r>
      <w:hyperlink r:id="rId3">
        <w:r>
          <w:rPr>
            <w:rStyle w:val="Czeinternetowe"/>
            <w:rFonts w:ascii="Calibri" w:hAnsi="Calibri"/>
            <w:color w:val="0000FF"/>
            <w:sz w:val="24"/>
            <w:szCs w:val="24"/>
            <w:lang w:val="pl-PL"/>
          </w:rPr>
          <w:t>www.mgokis.dobczyce.pl</w:t>
        </w:r>
      </w:hyperlink>
      <w:r>
        <w:rPr>
          <w:rFonts w:ascii="Calibri" w:hAnsi="Calibri"/>
          <w:color w:val="000000"/>
          <w:sz w:val="24"/>
          <w:szCs w:val="24"/>
          <w:lang w:val="pl-PL"/>
        </w:rPr>
        <w:t>),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w nieprzekraczalnym terminie do </w:t>
      </w:r>
      <w:r>
        <w:rPr>
          <w:rFonts w:ascii="Calibri" w:hAnsi="Calibri"/>
          <w:b/>
          <w:color w:val="000000"/>
          <w:sz w:val="24"/>
          <w:szCs w:val="24"/>
          <w:lang w:val="pl-PL"/>
        </w:rPr>
        <w:t>12 stycznia 2021.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Termin nadsyłania zgłoszeń i nagrań upływa 12 stycznia 2021 roku.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Nagranie materiału filmowego należy wykonać w układzie poziomym, ze stałego ujęcia, za pomocą urządzenia nagrywającego, np. kamery lub smartphona umieszczonego na statywie lub zamocowanego w inny, stabilny sposób.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Urządzenie rejestrujące należy ustawić na najwyższe możliwe parametry nagrywania obrazu i dźwięku: rozdzielczość minimalna: HD 720p (1280x720) lub Full HD 1080p (1920x1080 – zalecane) bez przeplotu oraz przepływowość dźwięku na poziomie 320 kbps (44, 1 kHz, 16 bitów, stereo).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Nagranie musi być aktualne, zarejestrowane od momentu ogłoszenia Konkursu (po 11 grudnia 2020), nie montowane z fragmentów, ukazujące w pełni wszystkich wykonawców ze stałego ujęcia. Należy pamiętać, że w przypadku laureatów etapu powiatowego, to samo nagranie będzie przesłane do etapu wojewódzkiego.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Kartę zgłoszenia (skan) wraz z nagraniem (format pliku MP4 lub AVI) należy przesłać za pomocą wybranej platformy do przesyłania danych (wetransfer.com, transferxl.com lub Dysk Google) na adres mailowy MGOKiS Dobczyce (biuro@mgokis.dobczyce.pl). Korzystając z wyżej wymienionych platform należy zwrócić uwagę na zasady przetwarzania danych osobowych przez dostawców wybranych usług.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Nagrania zostaną przedstawione powołanej komisji artystycznej, która dokona oceny prezentacji konkursowych i wytypuje laureatów Przeglądu.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Wyniki Powiatowego Przeglądu Grup Kolędniczych "Hej, Kolęda, Kolęda...!" (2021) oraz nagrania prezentacji konkursowych zostaną zamieszczone na stronie internetowej Miejsko - Gminnego Ośrodka Kultury i Sportu w Dobczycach (</w:t>
      </w:r>
      <w:r>
        <w:rPr>
          <w:rFonts w:ascii="Calibri" w:hAnsi="Calibri"/>
          <w:color w:val="0000FF"/>
          <w:sz w:val="24"/>
          <w:szCs w:val="24"/>
          <w:lang w:val="pl-PL"/>
        </w:rPr>
        <w:t>www.mgokis.dobczyce.pl</w:t>
      </w:r>
      <w:r>
        <w:rPr>
          <w:rFonts w:ascii="Calibri" w:hAnsi="Calibri"/>
          <w:color w:val="000000"/>
          <w:sz w:val="24"/>
          <w:szCs w:val="24"/>
          <w:lang w:val="pl-PL"/>
        </w:rPr>
        <w:t>) oraz na fanpage'u (Facebook) do 20 stycznia 2021 roku.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Grupy nominowane do dalszych etapów zobowiązane są do wypełnienia kart zgłoszeń do etapów wojewódzkich (Podegrodzie, Bukowina) oraz do przesłania ich wraz z nagraniami prezentacji konkursowych bezpośrednio do organizatorów etapów wojewódzkich.</w:t>
      </w:r>
    </w:p>
    <w:p>
      <w:pPr>
        <w:pStyle w:val="Nagwek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VI Nagrody</w:t>
      </w:r>
    </w:p>
    <w:p>
      <w:pPr>
        <w:pStyle w:val="Tretekstu"/>
        <w:numPr>
          <w:ilvl w:val="0"/>
          <w:numId w:val="9"/>
        </w:numPr>
        <w:spacing w:lineRule="auto" w:line="276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Wszyscy uczestnicy otrzymają pamiątkowe dyplomy i statuetki za udział w Przeglądzie. Wysokość nagród finansowych będzie uzależniona od pozyskanych środków finansowych. Grupy wytypowane przez komisję będą reprezentować powiat w konkursach ogólnopolskich (dzieci i młodzież – w Podegrodziu, dorośli – w Bukowinie Tatrzańskiej) – w formule online.</w:t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left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Wysokość nagród finansowych będzie uzależniona od pozyskanych środków finansowych. Grupy wytypowane przez komisję będą reprezentować powiat w konkursach ogólnopolskich (dzieci i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młodzież – w Podegrodziu, dorośli – w Bukowinie Tatrzańskiej) – w formule online.</w:t>
      </w:r>
    </w:p>
    <w:p>
      <w:pPr>
        <w:pStyle w:val="Normal"/>
        <w:numPr>
          <w:ilvl w:val="0"/>
          <w:numId w:val="9"/>
        </w:numPr>
        <w:spacing w:lineRule="auto" w:line="276" w:before="0" w:after="142"/>
        <w:jc w:val="left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T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ermin i miejsce odbioru/wręczenia nagród zostaną podane już po ogłoszeniu wyników.</w:t>
      </w:r>
    </w:p>
    <w:p>
      <w:pPr>
        <w:pStyle w:val="Nagwek"/>
        <w:spacing w:lineRule="auto" w:line="276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lang w:val="pl-PL"/>
        </w:rPr>
        <w:t xml:space="preserve">VII Klauzula informacyjna RODO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Zgodnie z ustawą z dnia 10 maja 2018 r. o ochronie danych osobowych (Dz. U. 2018 poz. 1000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i .art. 13 ust. 1 i ust. 2 Rozporządzenia Parlamentu Europejskiego i Rady (UE) 2016/679 z dnia 27 kwietnia 2016 r. w sprawie ochrony osób fizycznych, w związku z przetwarzaniem danych osobowych i w sprawie swobodnego przepływu takich danych oraz uchylenia dyrektyw 95/46/WE (ogólne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rozporządzenie o ochronie danych, dalej „RODO”) (Dz. Urz. UE L 119 z 04.05.2016) informujemy, że: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Administratorem danych osobowych uczestników Powiatowego Przeglądu Grup Kolędniczych "Hej Kolęda, Kolęda" jest Miejsko-Gminny Ośrodek Kultury i Sportu w Dobczycach z siedzibą przy ul. Szkolnej 43 w Dobczycach (32-410).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Przestrzeganie zasad ochrony danych nadzoruje powołany inspektor ochrony danych osobowych,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left"/>
        <w:rPr>
          <w:rFonts w:ascii="Calibri" w:hAnsi="Calibri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z którym można kontaktować się pod adresem: </w:t>
      </w:r>
      <w:hyperlink r:id="rId4">
        <w:r>
          <w:rPr>
            <w:rStyle w:val="Czeinternetowe"/>
            <w:rFonts w:ascii="Calibri" w:hAnsi="Calibri"/>
            <w:color w:val="0000FF"/>
            <w:sz w:val="24"/>
            <w:szCs w:val="24"/>
            <w:lang w:val="pl-PL"/>
          </w:rPr>
          <w:t>skarbnik.audyt@onet.pl</w:t>
        </w:r>
      </w:hyperlink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Dane osobowe pozyskane w związku z udziałem w Przeglądzie, będą przetwarzane przez Miejsko-Gminny Ośrodek Kultury i Sportu w Dobczycach zgodnie z art. 6 ust. 1 lit. A RODO w celach związanych z organizacją, właściwym przeprowadzeniem, rozliczeniem i sporządzeniem relacji z Powiatowego Przeglądu Grup Kolędniczych "Hej Kolęda, Kolęda", zgodnie z regulaminem imprezy oraz powszechnie obowiązującymi przepisami prawa.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Dane osobowe będą przechowywane przez czas trwania Przeglądu oraz przez okres zabezpieczenia roszczeń i okres przez, który Administrator jest zobowiązany archiwizować dokumenty zgodnie z ustawą o archiwach państwowych, a także przez okres promowania placówki w witrynach i na stronie internetowej. W sytuacji kiedy dane osobowe będą przetwarzane na podstawie zgody - nie dłużej niż do czasu cofnięcia zgody.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W związku z przetwarzaniem danych, osobie, której dane dotyczą przysługują następujące prawa: </w:t>
      </w:r>
      <w:r>
        <w:rPr>
          <w:rFonts w:ascii="Calibri" w:hAnsi="Calibri"/>
          <w:color w:val="000000"/>
          <w:sz w:val="24"/>
          <w:szCs w:val="24"/>
          <w:lang w:val="pl-PL"/>
        </w:rPr>
        <w:t>prawo dostępu do treści danych, sprostowania, usunięcia, żądania ograniczania przetwarzania, wniesienia sprzeciwu, cofnięcia zgody (jeżeli przetwarzanie odbywa się na podstawie art. 6 ust. 1 lit. a) lub art. 9 ust. 2 lit. a)) w dowolnym momencie bez wpływu na zgodność z prawem przetwarzania, którego dokonano na podstawie zgody przed jej cofnięciem, a także prawo wniesienia skargi Prezesa</w:t>
      </w:r>
      <w:r>
        <w:rPr>
          <w:rFonts w:ascii="Calibri" w:hAnsi="Calibri"/>
          <w:color w:val="000000"/>
          <w:sz w:val="24"/>
          <w:szCs w:val="24"/>
          <w:lang w:val="pl-PL"/>
        </w:rPr>
        <w:t>Urzędu Ochrony Danych Osobowych.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Podanie danych osobowych jest dobrowolne, a konsekwencją ich niepodania będzie brak możliwości udziału w Przeglądzie.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Odbiorcami danych mogą być podmioty, którym administrator zleca wykonanie czynności,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z którymi wiąże się konieczność przetwarzania danych (podmioty przetwarzające).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W związku z publikacją na portalu Facebook dane osobowe przekazane będą do USA. Wówczas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odbiorcą danych osobowych będzie FACEBOOK INC.Spółka Facebook Inc. (dalej „Facebook”) przystąpiła do Porozumienia w sprawie Tarczy Prywatności UE-USA z Departamentem Handlu USA w odniesieniu do pozyskiwania i przetwarzania danych osobowych od reklamodawców, klientów czy partnerów biznesowych w Unii Europejskiej.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Dane nie będą przetwarzane w sposób zautomatyzowany i nie będą podlegały automatycznemu profilowaniu.</w:t>
      </w:r>
    </w:p>
    <w:p>
      <w:pPr>
        <w:pStyle w:val="Normal"/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</w:r>
    </w:p>
    <w:p>
      <w:pPr>
        <w:pStyle w:val="Nagwek"/>
        <w:rPr>
          <w:rFonts w:ascii="Calibri" w:hAnsi="Calibri"/>
          <w:b/>
          <w:b/>
          <w:bCs/>
          <w:sz w:val="28"/>
          <w:szCs w:val="28"/>
          <w:lang w:val="pl-PL"/>
        </w:rPr>
      </w:pPr>
      <w:r>
        <w:rPr>
          <w:rFonts w:ascii="Calibri" w:hAnsi="Calibri"/>
          <w:b/>
          <w:bCs/>
          <w:sz w:val="28"/>
          <w:szCs w:val="28"/>
          <w:lang w:val="pl-PL"/>
        </w:rPr>
        <w:t>VI AUTORSKIE PRAWA MAJĄTKOWE, WIZERUNEK</w:t>
      </w:r>
    </w:p>
    <w:p>
      <w:pPr>
        <w:pStyle w:val="Tretekstu"/>
        <w:numPr>
          <w:ilvl w:val="0"/>
          <w:numId w:val="11"/>
        </w:numPr>
        <w:spacing w:before="0" w:after="0"/>
        <w:rPr>
          <w:sz w:val="24"/>
          <w:szCs w:val="24"/>
          <w:lang w:val="pl-PL"/>
        </w:rPr>
      </w:pPr>
      <w:r>
        <w:rPr>
          <w:rFonts w:ascii="Calibri" w:hAnsi="Calibri"/>
          <w:b w:val="false"/>
          <w:bCs w:val="false"/>
          <w:sz w:val="24"/>
          <w:szCs w:val="24"/>
          <w:lang w:val="pl-PL"/>
        </w:rPr>
        <w:t xml:space="preserve">Organizator zobowiązuje się do zorganizowania Przeglądu, w którym mogą uczestniczyć zarówno </w:t>
      </w:r>
      <w:r>
        <w:rPr>
          <w:rFonts w:ascii="Calibri" w:hAnsi="Calibri"/>
          <w:color w:val="000000"/>
          <w:sz w:val="24"/>
          <w:szCs w:val="24"/>
          <w:lang w:val="pl-PL"/>
        </w:rPr>
        <w:t>dziecięce, młodzieżowe, jak i dorosłe grupy kolędnicze, po wcześniejszym przesłaniu kart zgłoszeń.</w:t>
      </w:r>
    </w:p>
    <w:p>
      <w:pPr>
        <w:pStyle w:val="Tretekstu"/>
        <w:numPr>
          <w:ilvl w:val="0"/>
          <w:numId w:val="11"/>
        </w:numPr>
        <w:spacing w:before="0" w:after="0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Osoby uczestniczące w Przeglądzie udzielają zgody na nieodpłatne wykorzystanie ich wizerunku i jego rozpowszechnianie, na podstawie art. 81 ust. 1 Ustawy z dnia 4 lutego 1994 r. o prawie autorskim i prawach pokrewnych (t.j. Dz. U. z 2018 r. poz. 1191 z późn. zm.), organizatorowi - Miejsko-Gminnemu Ośrodkowi Kultury i Sportu w Dobczycach. W przypadku osób niepełnoletnich, zgody tej udzielają ich prawni opiekunowie.</w:t>
      </w:r>
    </w:p>
    <w:p>
      <w:pPr>
        <w:pStyle w:val="Tretekstu"/>
        <w:numPr>
          <w:ilvl w:val="0"/>
          <w:numId w:val="11"/>
        </w:numPr>
        <w:spacing w:before="0" w:after="0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Wizerunek Uczestnika może być utrwalony w ramach uczestnictwa w Przeglądzie jakąkolwiek techniką, na wszelkich nośnikach (w tym w postaci fotografii i dokumentacji filmowej lub dźwiękowej).</w:t>
      </w:r>
    </w:p>
    <w:p>
      <w:pPr>
        <w:pStyle w:val="Tretekstu"/>
        <w:numPr>
          <w:ilvl w:val="0"/>
          <w:numId w:val="11"/>
        </w:numPr>
        <w:spacing w:before="0" w:after="0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Zgoda dotyczy używania, obróbki, powielania i wielokrotnego rozpowszechniania wizerunku Uczestnika na potrzeby relacji z przebiegu Przeglądu zorganizowanego przez Miejsko-Gminny Ośrodek Kultury i Sportu w Dobczycach.</w:t>
      </w:r>
    </w:p>
    <w:p>
      <w:pPr>
        <w:pStyle w:val="Tretekstu"/>
        <w:numPr>
          <w:ilvl w:val="0"/>
          <w:numId w:val="11"/>
        </w:numPr>
        <w:spacing w:before="0" w:after="0"/>
        <w:rPr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Wizerunek Uczestnika Przeglądu może być użyty do różnego rodzaju form elektronicznego przetwarzania, kadrowania i kompozycji, a także zestawiony z wizerunkami innych osób, może być </w:t>
      </w:r>
      <w:r>
        <w:rPr>
          <w:rFonts w:ascii="Calibri" w:hAnsi="Calibri"/>
          <w:color w:val="000000"/>
          <w:sz w:val="24"/>
          <w:szCs w:val="24"/>
          <w:lang w:val="pl-PL"/>
        </w:rPr>
        <w:t>u</w:t>
      </w:r>
      <w:r>
        <w:rPr>
          <w:rFonts w:ascii="Calibri" w:hAnsi="Calibri"/>
          <w:color w:val="000000"/>
          <w:sz w:val="24"/>
          <w:szCs w:val="24"/>
          <w:lang w:val="pl-PL"/>
        </w:rPr>
        <w:t>zupełniony towarzyszącym komentarzem, bez obowiązku akceptacji produktu końcowego przez Uczestnika lub rodzica niepełnoletniego Uczestnika.</w:t>
      </w:r>
    </w:p>
    <w:p>
      <w:pPr>
        <w:pStyle w:val="Tretekstu"/>
        <w:numPr>
          <w:ilvl w:val="0"/>
          <w:numId w:val="11"/>
        </w:numPr>
        <w:spacing w:before="0" w:after="0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Zgoda, obejmuje wszelkie formy publikacji dotyczącej relacji z przebiegu Przeglądu, w szczególności publikacje na stronach internetowych, portalach społecznościowych, a także w lokalnej i powiatowej telewizji i prasie.</w:t>
      </w:r>
    </w:p>
    <w:p>
      <w:pPr>
        <w:pStyle w:val="Tretekstu"/>
        <w:numPr>
          <w:ilvl w:val="0"/>
          <w:numId w:val="11"/>
        </w:numPr>
        <w:spacing w:before="0" w:after="142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Wizerunek Uczestnika nie może być użyty w formie lub publikacji obraźliwej dla Uczestnika Przeglądu lub naruszać w inny sposób jego dobra osobiste.</w:t>
      </w:r>
    </w:p>
    <w:p>
      <w:pPr>
        <w:pStyle w:val="Nagwek"/>
        <w:rPr>
          <w:rFonts w:ascii="Calibri" w:hAnsi="Calibri"/>
          <w:b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VII POSTANOWIENIA KOŃCOWE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Niniejszy regulamin jest jedynym dokumentem określającym zasady Przeglądu.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Udział w konkursie jest jednoznaczny z akceptacją wszystkich punktów regulaminu.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 xml:space="preserve">Udział w konkursie jest jednoznaczny z wyrażeniem przez wszystkich członków grup zgody na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przetwarzanie danych osobowych oraz na publikację wizerunku.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t>Udzia</w:t>
      </w:r>
      <w:r>
        <w:rPr>
          <w:rFonts w:ascii="Calibri" w:hAnsi="Calibri"/>
          <w:color w:val="000000"/>
          <w:sz w:val="24"/>
          <w:szCs w:val="24"/>
          <w:lang w:val="pl-PL"/>
        </w:rPr>
        <w:t>ł w konkursie jest jednoznaczny z wyrażeniem zgody na opublikowanie nadesłanego filmu na stronie internetowe</w:t>
      </w:r>
      <w:r>
        <w:rPr>
          <w:rFonts w:ascii="Calibri" w:hAnsi="Calibri"/>
          <w:color w:val="000000"/>
          <w:sz w:val="24"/>
          <w:szCs w:val="24"/>
          <w:lang w:val="pl-PL"/>
        </w:rPr>
        <w:t>j</w:t>
      </w:r>
      <w:r>
        <w:rPr>
          <w:rFonts w:ascii="Calibri" w:hAnsi="Calibri"/>
          <w:color w:val="000000"/>
          <w:sz w:val="24"/>
          <w:szCs w:val="24"/>
          <w:lang w:val="pl-PL"/>
        </w:rPr>
        <w:t>.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b/>
          <w:bCs w:val="false"/>
          <w:color w:val="000000"/>
          <w:sz w:val="24"/>
          <w:szCs w:val="24"/>
          <w:lang w:val="pl-PL"/>
        </w:rPr>
        <w:t xml:space="preserve">Organizator zastrzega sobie prawo do zmiany regulaminu lub warunków realizacji przeglądu, w przypadku wprowadzenia nowych obostrzeń lub zmiany odgórnych </w:t>
      </w:r>
      <w:r>
        <w:rPr>
          <w:rFonts w:ascii="Calibri" w:hAnsi="Calibri"/>
          <w:b/>
          <w:color w:val="000000"/>
          <w:sz w:val="24"/>
          <w:szCs w:val="24"/>
          <w:lang w:val="pl-PL"/>
        </w:rPr>
        <w:t xml:space="preserve">wytycznych związanych z epidemią. Przebieg tegorocznej edycji odpowiada na potrzebę realizacji wydarzeń kulturalnych , z zachowaniem procedur bezpieczeństwa, w trakcie </w:t>
      </w:r>
      <w:r>
        <w:rPr>
          <w:rFonts w:ascii="Calibri" w:hAnsi="Calibri"/>
          <w:b/>
          <w:bCs w:val="false"/>
          <w:color w:val="000000"/>
          <w:sz w:val="24"/>
          <w:szCs w:val="24"/>
          <w:lang w:val="pl-PL"/>
        </w:rPr>
        <w:t>trwania epidemii wirusa SARS-CoV-2.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left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Kwestie nieujęte w regulaminie oraz sprawy sporne rozstrzyga Organizator.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Calibri" w:hAnsi="Calibri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Znakinumeracji">
    <w:name w:val="Znaki numeracji"/>
    <w:qFormat/>
    <w:rPr>
      <w:rFonts w:ascii="Calibri" w:hAnsi="Calibri"/>
      <w:b w:val="false"/>
      <w:bCs w:val="false"/>
      <w:color w:val="000000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mgokis.dobczyce.pl" TargetMode="External"/><Relationship Id="rId3" Type="http://schemas.openxmlformats.org/officeDocument/2006/relationships/hyperlink" Target="http://www.mgokis.dobczyce.pl/" TargetMode="External"/><Relationship Id="rId4" Type="http://schemas.openxmlformats.org/officeDocument/2006/relationships/hyperlink" Target="mailto:skarbnik.audyt@onet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LibreOffice/6.2.3.2$Windows_x86 LibreOffice_project/aecc05fe267cc68dde00352a451aa867b3b546ac</Application>
  <Pages>5</Pages>
  <Words>1750</Words>
  <CharactersWithSpaces>13129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2021-03-19T08:25:07Z</dcterms:modified>
  <cp:revision>14</cp:revision>
  <dc:subject/>
  <dc:title/>
</cp:coreProperties>
</file>